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F83F8" w14:textId="1E791026" w:rsidR="00A412A2" w:rsidRPr="00492323" w:rsidRDefault="00975917" w:rsidP="007B5C02">
      <w:pPr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ascii="Arial" w:hAnsi="Arial" w:cs="Arial"/>
          <w:b/>
          <w:bCs/>
          <w:noProof/>
          <w:sz w:val="36"/>
          <w:szCs w:val="36"/>
        </w:rPr>
        <w:drawing>
          <wp:anchor distT="0" distB="0" distL="114300" distR="114300" simplePos="0" relativeHeight="251659264" behindDoc="0" locked="0" layoutInCell="1" allowOverlap="1" wp14:anchorId="7579A4F0" wp14:editId="736C25FE">
            <wp:simplePos x="0" y="0"/>
            <wp:positionH relativeFrom="margin">
              <wp:posOffset>5170805</wp:posOffset>
            </wp:positionH>
            <wp:positionV relativeFrom="margin">
              <wp:posOffset>45720</wp:posOffset>
            </wp:positionV>
            <wp:extent cx="4664075" cy="2456180"/>
            <wp:effectExtent l="0" t="0" r="3175" b="1270"/>
            <wp:wrapSquare wrapText="bothSides"/>
            <wp:docPr id="1345182828" name="Bildobjekt 2" descr="En bild som visar text, Teckensnitt, Grafik, grafisk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5182828" name="Bildobjekt 2" descr="En bild som visar text, Teckensnitt, Grafik, grafisk design&#10;&#10;Automatiskt genererad beskrivni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4561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412A2" w:rsidRPr="00492323">
        <w:rPr>
          <w:rFonts w:ascii="Arial" w:hAnsi="Arial" w:cs="Arial"/>
          <w:b/>
          <w:bCs/>
          <w:color w:val="FF0000"/>
          <w:sz w:val="40"/>
          <w:szCs w:val="40"/>
        </w:rPr>
        <w:t>Kom med oss du också!</w:t>
      </w:r>
    </w:p>
    <w:p w14:paraId="5989AC24" w14:textId="039D7495" w:rsidR="00A412A2" w:rsidRDefault="00A412A2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A2">
        <w:rPr>
          <w:rFonts w:ascii="Times New Roman" w:hAnsi="Times New Roman" w:cs="Times New Roman"/>
          <w:sz w:val="28"/>
          <w:szCs w:val="28"/>
        </w:rPr>
        <w:t>Just nu skapas aktivistgrupper runt alla 17 baser i Sverige som riksdagspolitikerna har beslutat ska styras av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A412A2">
        <w:rPr>
          <w:rFonts w:ascii="Times New Roman" w:hAnsi="Times New Roman" w:cs="Times New Roman"/>
          <w:sz w:val="28"/>
          <w:szCs w:val="28"/>
        </w:rPr>
        <w:t>amerikansk militär.</w:t>
      </w:r>
    </w:p>
    <w:p w14:paraId="64EB8703" w14:textId="77777777" w:rsidR="00E5233F" w:rsidRPr="00A412A2" w:rsidRDefault="00E5233F" w:rsidP="003B2776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F17ED00" w14:textId="77805AC0" w:rsidR="00A412A2" w:rsidRPr="00A412A2" w:rsidRDefault="00A412A2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A2">
        <w:rPr>
          <w:rFonts w:ascii="Times New Roman" w:hAnsi="Times New Roman" w:cs="Times New Roman"/>
          <w:sz w:val="28"/>
          <w:szCs w:val="28"/>
        </w:rPr>
        <w:t>Det har även bildats en rikstäckande organisation med namnet</w:t>
      </w:r>
    </w:p>
    <w:p w14:paraId="03EC0F77" w14:textId="243C8CD9" w:rsidR="00A412A2" w:rsidRDefault="00A412A2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412A2">
        <w:rPr>
          <w:rFonts w:ascii="Times New Roman" w:hAnsi="Times New Roman" w:cs="Times New Roman"/>
          <w:sz w:val="28"/>
          <w:szCs w:val="28"/>
        </w:rPr>
        <w:t>FOLK MOT DCA – för fred, demokrati och klimaträttvisa.</w:t>
      </w:r>
    </w:p>
    <w:p w14:paraId="1968342D" w14:textId="77777777" w:rsidR="00492323" w:rsidRPr="00492323" w:rsidRDefault="00492323" w:rsidP="003B277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23">
        <w:rPr>
          <w:rFonts w:ascii="Times New Roman" w:hAnsi="Times New Roman" w:cs="Times New Roman"/>
          <w:sz w:val="28"/>
          <w:szCs w:val="28"/>
        </w:rPr>
        <w:t>Kom med oss i detta arbete du också!</w:t>
      </w:r>
    </w:p>
    <w:p w14:paraId="66C974EC" w14:textId="7C204DDA" w:rsidR="00A412A2" w:rsidRDefault="00A412A2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 w:rsidRPr="00A412A2">
        <w:rPr>
          <w:rFonts w:ascii="Times New Roman" w:hAnsi="Times New Roman" w:cs="Times New Roman"/>
          <w:sz w:val="28"/>
          <w:szCs w:val="28"/>
        </w:rPr>
        <w:t xml:space="preserve">Se </w:t>
      </w:r>
      <w:hyperlink r:id="rId6" w:history="1">
        <w:r w:rsidR="00492323" w:rsidRPr="000276F5">
          <w:rPr>
            <w:rStyle w:val="Hyperlnk"/>
            <w:rFonts w:ascii="Times New Roman" w:hAnsi="Times New Roman" w:cs="Times New Roman"/>
            <w:i/>
            <w:iCs/>
            <w:sz w:val="28"/>
            <w:szCs w:val="28"/>
          </w:rPr>
          <w:t>www.folkmotdca.se</w:t>
        </w:r>
      </w:hyperlink>
      <w:r w:rsidR="00492323">
        <w:rPr>
          <w:rFonts w:ascii="Times New Roman" w:hAnsi="Times New Roman" w:cs="Times New Roman"/>
          <w:color w:val="0070C0"/>
          <w:sz w:val="28"/>
          <w:szCs w:val="28"/>
        </w:rPr>
        <w:t xml:space="preserve">   </w:t>
      </w:r>
      <w:r w:rsidR="00492323">
        <w:rPr>
          <w:rFonts w:ascii="Times New Roman" w:hAnsi="Times New Roman" w:cs="Times New Roman"/>
          <w:sz w:val="28"/>
          <w:szCs w:val="28"/>
        </w:rPr>
        <w:t xml:space="preserve">Kontakt: </w:t>
      </w:r>
      <w:hyperlink r:id="rId7" w:history="1">
        <w:r w:rsidR="007B597C" w:rsidRPr="000276F5">
          <w:rPr>
            <w:rStyle w:val="Hyperlnk"/>
            <w:rFonts w:ascii="Times New Roman" w:hAnsi="Times New Roman" w:cs="Times New Roman"/>
            <w:i/>
            <w:iCs/>
            <w:sz w:val="28"/>
            <w:szCs w:val="28"/>
          </w:rPr>
          <w:t>folkmotdca@gmail.com</w:t>
        </w:r>
      </w:hyperlink>
    </w:p>
    <w:p w14:paraId="4310C383" w14:textId="7E579A21" w:rsidR="007B5C02" w:rsidRDefault="009210A6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7FB96EA9" wp14:editId="1804D8D5">
            <wp:simplePos x="0" y="0"/>
            <wp:positionH relativeFrom="margin">
              <wp:posOffset>582930</wp:posOffset>
            </wp:positionH>
            <wp:positionV relativeFrom="margin">
              <wp:posOffset>2114550</wp:posOffset>
            </wp:positionV>
            <wp:extent cx="3303270" cy="2600325"/>
            <wp:effectExtent l="0" t="0" r="0" b="9525"/>
            <wp:wrapSquare wrapText="bothSides"/>
            <wp:docPr id="830747788" name="Bildobjekt 4" descr="En bild som visar text, karta, kartbok, Teckensnitt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0747788" name="Bildobjekt 4" descr="En bild som visar text, karta, kartbok, Teckensnitt&#10;&#10;Automatiskt genererad beskrivni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03270" cy="26003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3CDF3D" w14:textId="2E49D655" w:rsidR="00975917" w:rsidRDefault="00975917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</w:p>
    <w:p w14:paraId="25815861" w14:textId="0A67E9AB" w:rsidR="007B5C02" w:rsidRPr="00492323" w:rsidRDefault="007B5C02" w:rsidP="00A412A2">
      <w:pPr>
        <w:rPr>
          <w:rFonts w:ascii="Times New Roman" w:hAnsi="Times New Roman" w:cs="Times New Roman"/>
          <w:i/>
          <w:iCs/>
          <w:color w:val="0070C0"/>
          <w:sz w:val="28"/>
          <w:szCs w:val="28"/>
          <w:u w:val="single"/>
        </w:rPr>
      </w:pPr>
    </w:p>
    <w:p w14:paraId="63D6E69E" w14:textId="000FBCBA" w:rsidR="00492323" w:rsidRDefault="00492323" w:rsidP="007B5C02">
      <w:pPr>
        <w:jc w:val="center"/>
      </w:pPr>
    </w:p>
    <w:p w14:paraId="7F6439F5" w14:textId="77777777" w:rsidR="007B5C02" w:rsidRDefault="007B5C02" w:rsidP="007B5C02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69C32B99" w14:textId="77777777" w:rsidR="007B5C02" w:rsidRDefault="007B5C02" w:rsidP="007B5C02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02B528F2" w14:textId="77777777" w:rsidR="007B5C02" w:rsidRDefault="007B5C02" w:rsidP="007B5C02">
      <w:pPr>
        <w:rPr>
          <w:rFonts w:ascii="Arial" w:hAnsi="Arial" w:cs="Arial"/>
          <w:b/>
          <w:bCs/>
          <w:color w:val="FF0000"/>
          <w:sz w:val="40"/>
          <w:szCs w:val="40"/>
        </w:rPr>
      </w:pPr>
    </w:p>
    <w:p w14:paraId="79026B82" w14:textId="77777777" w:rsidR="00975917" w:rsidRDefault="00975917" w:rsidP="007B5C02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4341D75A" w14:textId="77777777" w:rsidR="009210A6" w:rsidRDefault="009210A6" w:rsidP="007B5C02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148671DB" w14:textId="77777777" w:rsidR="003A766D" w:rsidRDefault="003A766D" w:rsidP="007B5C02">
      <w:pPr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52AF461F" w14:textId="639DC5CB" w:rsidR="007B597C" w:rsidRPr="007B5C02" w:rsidRDefault="009210A6" w:rsidP="007B5C02">
      <w:r>
        <w:rPr>
          <w:noProof/>
        </w:rPr>
        <w:drawing>
          <wp:anchor distT="0" distB="0" distL="114300" distR="114300" simplePos="0" relativeHeight="251660288" behindDoc="0" locked="0" layoutInCell="1" allowOverlap="1" wp14:anchorId="4FEFE3C9" wp14:editId="22A0670B">
            <wp:simplePos x="0" y="0"/>
            <wp:positionH relativeFrom="margin">
              <wp:posOffset>68580</wp:posOffset>
            </wp:positionH>
            <wp:positionV relativeFrom="margin">
              <wp:posOffset>5074920</wp:posOffset>
            </wp:positionV>
            <wp:extent cx="1536700" cy="1541780"/>
            <wp:effectExtent l="0" t="0" r="6350" b="1270"/>
            <wp:wrapSquare wrapText="bothSides"/>
            <wp:docPr id="1764401050" name="Bildobjekt 3" descr="En bild som visar mönster, sty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4401050" name="Bildobjekt 3" descr="En bild som visar mönster, stygn&#10;&#10;Automatiskt genererad beskrivni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36700" cy="1541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B597C" w:rsidRPr="007B597C">
        <w:rPr>
          <w:rFonts w:ascii="Arial" w:hAnsi="Arial" w:cs="Arial"/>
          <w:b/>
          <w:bCs/>
          <w:color w:val="FF0000"/>
          <w:sz w:val="40"/>
          <w:szCs w:val="40"/>
        </w:rPr>
        <w:t xml:space="preserve">Riv DCA </w:t>
      </w:r>
      <w:r w:rsidR="007B597C">
        <w:rPr>
          <w:rFonts w:ascii="Arial" w:hAnsi="Arial" w:cs="Arial"/>
          <w:b/>
          <w:bCs/>
          <w:color w:val="FF0000"/>
          <w:sz w:val="40"/>
          <w:szCs w:val="40"/>
        </w:rPr>
        <w:t>– skriv på!</w:t>
      </w:r>
    </w:p>
    <w:p w14:paraId="5A977BCC" w14:textId="40857F77" w:rsidR="00975917" w:rsidRDefault="007B597C" w:rsidP="00A412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 digital namninsamling pågår genom ”Mitt skifte” – </w:t>
      </w:r>
      <w:r w:rsidR="00E364A5">
        <w:rPr>
          <w:rFonts w:ascii="Times New Roman" w:hAnsi="Times New Roman" w:cs="Times New Roman"/>
        </w:rPr>
        <w:t>scanna</w:t>
      </w:r>
      <w:r>
        <w:rPr>
          <w:rFonts w:ascii="Times New Roman" w:hAnsi="Times New Roman" w:cs="Times New Roman"/>
        </w:rPr>
        <w:t xml:space="preserve"> QR-koden h</w:t>
      </w:r>
      <w:r w:rsidR="00064441">
        <w:rPr>
          <w:rFonts w:ascii="Times New Roman" w:hAnsi="Times New Roman" w:cs="Times New Roman"/>
        </w:rPr>
        <w:t>ä</w:t>
      </w:r>
      <w:r>
        <w:rPr>
          <w:rFonts w:ascii="Times New Roman" w:hAnsi="Times New Roman" w:cs="Times New Roman"/>
        </w:rPr>
        <w:t xml:space="preserve">r bredvid eller </w:t>
      </w:r>
      <w:r w:rsidR="00E364A5">
        <w:rPr>
          <w:rFonts w:ascii="Times New Roman" w:hAnsi="Times New Roman" w:cs="Times New Roman"/>
        </w:rPr>
        <w:t xml:space="preserve"> </w:t>
      </w:r>
      <w:r w:rsidR="007F732A">
        <w:rPr>
          <w:rFonts w:ascii="Times New Roman" w:hAnsi="Times New Roman" w:cs="Times New Roman"/>
        </w:rPr>
        <w:t xml:space="preserve">använd kortkoden </w:t>
      </w:r>
    </w:p>
    <w:p w14:paraId="232E03FF" w14:textId="5C35179A" w:rsidR="00492323" w:rsidRPr="003A766D" w:rsidRDefault="003A766D" w:rsidP="00A412A2">
      <w:pPr>
        <w:rPr>
          <w:rFonts w:ascii="Times New Roman" w:hAnsi="Times New Roman" w:cs="Times New Roman"/>
          <w:color w:val="00B0F0"/>
          <w:sz w:val="28"/>
          <w:szCs w:val="28"/>
        </w:rPr>
      </w:pPr>
      <w:hyperlink r:id="rId10" w:history="1">
        <w:r w:rsidRPr="003A766D">
          <w:rPr>
            <w:rStyle w:val="Hyperlnk"/>
            <w:rFonts w:ascii="Times New Roman" w:hAnsi="Times New Roman" w:cs="Times New Roman"/>
            <w:color w:val="00B0F0"/>
            <w:sz w:val="28"/>
            <w:szCs w:val="28"/>
          </w:rPr>
          <w:t>https://bit.ly/4aiHvj8</w:t>
        </w:r>
      </w:hyperlink>
    </w:p>
    <w:p w14:paraId="6DEDE496" w14:textId="77777777" w:rsidR="00975917" w:rsidRPr="00975917" w:rsidRDefault="00975917" w:rsidP="00975917">
      <w:pPr>
        <w:spacing w:after="0"/>
        <w:jc w:val="center"/>
        <w:rPr>
          <w:rFonts w:ascii="Arial" w:hAnsi="Arial" w:cs="Arial"/>
          <w:b/>
          <w:bCs/>
          <w:sz w:val="16"/>
          <w:szCs w:val="16"/>
        </w:rPr>
      </w:pPr>
    </w:p>
    <w:p w14:paraId="0EAB2633" w14:textId="3CFBDE06" w:rsidR="003A766D" w:rsidRDefault="003A766D" w:rsidP="00975917">
      <w:pPr>
        <w:spacing w:after="0"/>
        <w:jc w:val="center"/>
        <w:rPr>
          <w:rFonts w:ascii="Times New Roman" w:hAnsi="Times New Roman" w:cs="Times New Roman"/>
          <w:i/>
          <w:iCs/>
          <w:color w:val="00B0F0"/>
          <w:sz w:val="28"/>
          <w:szCs w:val="28"/>
          <w:u w:val="single"/>
        </w:rPr>
      </w:pPr>
      <w:hyperlink r:id="rId11" w:history="1">
        <w:r w:rsidRPr="000276F5">
          <w:rPr>
            <w:rStyle w:val="Hyperlnk"/>
            <w:rFonts w:ascii="Times New Roman" w:hAnsi="Times New Roman" w:cs="Times New Roman"/>
            <w:i/>
            <w:iCs/>
            <w:sz w:val="28"/>
            <w:szCs w:val="28"/>
          </w:rPr>
          <w:t>https://worldbeyondwar.org/closebases/</w:t>
        </w:r>
      </w:hyperlink>
    </w:p>
    <w:p w14:paraId="692082A6" w14:textId="77777777" w:rsidR="003A766D" w:rsidRPr="003A766D" w:rsidRDefault="003A766D" w:rsidP="00975917">
      <w:pPr>
        <w:spacing w:after="0"/>
        <w:jc w:val="center"/>
        <w:rPr>
          <w:rFonts w:ascii="Times New Roman" w:hAnsi="Times New Roman" w:cs="Times New Roman"/>
          <w:i/>
          <w:iCs/>
          <w:color w:val="00B0F0"/>
          <w:sz w:val="28"/>
          <w:szCs w:val="28"/>
          <w:u w:val="single"/>
        </w:rPr>
      </w:pPr>
    </w:p>
    <w:p w14:paraId="6FAD1417" w14:textId="7BD7537F" w:rsidR="00492323" w:rsidRPr="00975917" w:rsidRDefault="009B67B5" w:rsidP="00975917">
      <w:pPr>
        <w:spacing w:after="0"/>
        <w:jc w:val="center"/>
        <w:rPr>
          <w:rFonts w:ascii="Arial" w:hAnsi="Arial" w:cs="Arial"/>
          <w:b/>
          <w:bCs/>
          <w:sz w:val="40"/>
          <w:szCs w:val="40"/>
        </w:rPr>
      </w:pPr>
      <w:r w:rsidRPr="00975917">
        <w:rPr>
          <w:rFonts w:ascii="Arial" w:hAnsi="Arial" w:cs="Arial"/>
          <w:b/>
          <w:bCs/>
          <w:sz w:val="40"/>
          <w:szCs w:val="40"/>
        </w:rPr>
        <w:t>I Sverige har vi nu 17 USA – baser</w:t>
      </w:r>
    </w:p>
    <w:p w14:paraId="5456ACF6" w14:textId="79AB34CF" w:rsidR="00492323" w:rsidRDefault="009B67B5" w:rsidP="0049232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DC</w:t>
      </w:r>
      <w:r w:rsidR="00492323" w:rsidRPr="00492323">
        <w:rPr>
          <w:rFonts w:ascii="Times New Roman" w:hAnsi="Times New Roman" w:cs="Times New Roman"/>
          <w:sz w:val="28"/>
          <w:szCs w:val="28"/>
        </w:rPr>
        <w:t>A-avtalet antogs i riksdagen utan att folket i vårt land</w:t>
      </w:r>
      <w:r w:rsidR="00492323">
        <w:rPr>
          <w:rFonts w:ascii="Times New Roman" w:hAnsi="Times New Roman" w:cs="Times New Roman"/>
          <w:sz w:val="28"/>
          <w:szCs w:val="28"/>
        </w:rPr>
        <w:t xml:space="preserve"> </w:t>
      </w:r>
      <w:r w:rsidR="00492323" w:rsidRPr="00492323">
        <w:rPr>
          <w:rFonts w:ascii="Times New Roman" w:hAnsi="Times New Roman" w:cs="Times New Roman"/>
          <w:sz w:val="28"/>
          <w:szCs w:val="28"/>
        </w:rPr>
        <w:t>hade möjlighet att påverka resultatet. Demokratin sattes ur spel eftersom denna stora förändring</w:t>
      </w:r>
      <w:r w:rsidR="00492323">
        <w:rPr>
          <w:rFonts w:ascii="Times New Roman" w:hAnsi="Times New Roman" w:cs="Times New Roman"/>
          <w:sz w:val="28"/>
          <w:szCs w:val="28"/>
        </w:rPr>
        <w:t xml:space="preserve"> </w:t>
      </w:r>
      <w:r w:rsidR="00492323" w:rsidRPr="00492323">
        <w:rPr>
          <w:rFonts w:ascii="Times New Roman" w:hAnsi="Times New Roman" w:cs="Times New Roman"/>
          <w:sz w:val="28"/>
          <w:szCs w:val="28"/>
        </w:rPr>
        <w:t xml:space="preserve">av vår säkerhetspolitik inte blev en valfråga. </w:t>
      </w:r>
    </w:p>
    <w:p w14:paraId="62817E2E" w14:textId="6C9E0DEF" w:rsidR="00492323" w:rsidRPr="00492323" w:rsidRDefault="00492323" w:rsidP="0049232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23">
        <w:rPr>
          <w:rFonts w:ascii="Times New Roman" w:hAnsi="Times New Roman" w:cs="Times New Roman"/>
          <w:sz w:val="28"/>
          <w:szCs w:val="28"/>
        </w:rPr>
        <w:t>I</w:t>
      </w:r>
      <w:r w:rsidR="00E5233F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stället gjorde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riksdagsmajoriteten allt för att dölja vad som pågick. Trots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att många kritiska remissvar skickades in till Riksdagen och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att Folkomröstningskampanjen på kort tid samlade in 40.</w:t>
      </w:r>
      <w:r w:rsidR="003B2776">
        <w:rPr>
          <w:rFonts w:ascii="Times New Roman" w:hAnsi="Times New Roman" w:cs="Times New Roman"/>
          <w:sz w:val="28"/>
          <w:szCs w:val="28"/>
        </w:rPr>
        <w:t>102</w:t>
      </w:r>
      <w:r w:rsidRPr="00492323">
        <w:rPr>
          <w:rFonts w:ascii="Times New Roman" w:hAnsi="Times New Roman" w:cs="Times New Roman"/>
          <w:sz w:val="28"/>
          <w:szCs w:val="28"/>
        </w:rPr>
        <w:t xml:space="preserve"> namn, så klubbades avtalet igenom. Endast två partier,</w:t>
      </w:r>
      <w:r w:rsidR="003B2776">
        <w:rPr>
          <w:rFonts w:ascii="Times New Roman" w:hAnsi="Times New Roman" w:cs="Times New Roman"/>
          <w:sz w:val="28"/>
          <w:szCs w:val="28"/>
        </w:rPr>
        <w:t xml:space="preserve"> </w:t>
      </w:r>
      <w:r w:rsidRPr="00492323">
        <w:rPr>
          <w:rFonts w:ascii="Times New Roman" w:hAnsi="Times New Roman" w:cs="Times New Roman"/>
          <w:sz w:val="28"/>
          <w:szCs w:val="28"/>
        </w:rPr>
        <w:t>V och Mp, röstade nej till DCA och alla andra partier röstade ja.</w:t>
      </w:r>
    </w:p>
    <w:p w14:paraId="1FA7898D" w14:textId="59AFF56D" w:rsidR="00492323" w:rsidRDefault="00492323" w:rsidP="0097591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92323">
        <w:rPr>
          <w:rFonts w:ascii="Times New Roman" w:hAnsi="Times New Roman" w:cs="Times New Roman"/>
          <w:sz w:val="28"/>
          <w:szCs w:val="28"/>
        </w:rPr>
        <w:t>Detta svek mot demokratin är oacceptabe</w:t>
      </w:r>
      <w:r w:rsidR="003B2776">
        <w:rPr>
          <w:rFonts w:ascii="Times New Roman" w:hAnsi="Times New Roman" w:cs="Times New Roman"/>
          <w:sz w:val="28"/>
          <w:szCs w:val="28"/>
        </w:rPr>
        <w:t>lt!</w:t>
      </w:r>
    </w:p>
    <w:p w14:paraId="3BF790D4" w14:textId="77777777" w:rsidR="007B5D42" w:rsidRDefault="007B5D42" w:rsidP="00975917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6A87F26A" w14:textId="77777777" w:rsidR="007B5D42" w:rsidRDefault="007B5D42" w:rsidP="007B5D4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DA0000"/>
          <w:kern w:val="0"/>
          <w:sz w:val="36"/>
          <w:szCs w:val="36"/>
        </w:rPr>
        <w:t>Folk mot DCA</w:t>
      </w:r>
    </w:p>
    <w:p w14:paraId="7C6BC909" w14:textId="77777777" w:rsidR="007B5D42" w:rsidRDefault="007B5D42" w:rsidP="007B5D42">
      <w:pPr>
        <w:pStyle w:val="Liststycke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>
        <w:rPr>
          <w:rFonts w:ascii="Arial" w:hAnsi="Arial" w:cs="Arial"/>
          <w:b/>
          <w:bCs/>
          <w:color w:val="DA0000"/>
          <w:kern w:val="0"/>
          <w:sz w:val="36"/>
          <w:szCs w:val="36"/>
        </w:rPr>
        <w:t>för fred, demokrati och klimaträttvisa</w:t>
      </w:r>
    </w:p>
    <w:p w14:paraId="4E0C5A20" w14:textId="77777777" w:rsidR="007B5D42" w:rsidRPr="00106059" w:rsidRDefault="007B5D42" w:rsidP="007B5D42">
      <w:pPr>
        <w:pStyle w:val="Liststycke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B0F0"/>
          <w:kern w:val="0"/>
          <w:sz w:val="28"/>
          <w:szCs w:val="28"/>
        </w:rPr>
      </w:pPr>
      <w:hyperlink r:id="rId12" w:history="1">
        <w:r w:rsidRPr="00106059">
          <w:rPr>
            <w:rStyle w:val="Hyperlnk"/>
            <w:rFonts w:ascii="Arial" w:hAnsi="Arial" w:cs="Arial"/>
            <w:color w:val="00B0F0"/>
            <w:kern w:val="0"/>
            <w:sz w:val="28"/>
            <w:szCs w:val="28"/>
          </w:rPr>
          <w:t>www.folkmotdca.se</w:t>
        </w:r>
      </w:hyperlink>
      <w:r w:rsidRPr="00106059">
        <w:rPr>
          <w:rFonts w:ascii="Arial" w:hAnsi="Arial" w:cs="Arial"/>
          <w:color w:val="00B0F0"/>
          <w:kern w:val="0"/>
          <w:sz w:val="28"/>
          <w:szCs w:val="28"/>
        </w:rPr>
        <w:t xml:space="preserve">  </w:t>
      </w:r>
      <w:r>
        <w:rPr>
          <w:rFonts w:ascii="Arial" w:hAnsi="Arial" w:cs="Arial"/>
          <w:color w:val="00B0F0"/>
          <w:kern w:val="0"/>
          <w:sz w:val="28"/>
          <w:szCs w:val="28"/>
        </w:rPr>
        <w:t xml:space="preserve">         </w:t>
      </w:r>
      <w:r w:rsidRPr="00106059">
        <w:rPr>
          <w:rFonts w:ascii="Arial" w:hAnsi="Arial" w:cs="Arial"/>
          <w:color w:val="00B0F0"/>
          <w:kern w:val="0"/>
          <w:sz w:val="28"/>
          <w:szCs w:val="28"/>
        </w:rPr>
        <w:t xml:space="preserve">  folkmotdca@gmail.com</w:t>
      </w:r>
    </w:p>
    <w:p w14:paraId="1CE002D4" w14:textId="13BDFC54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lastRenderedPageBreak/>
        <w:t>Låt oss aldrig ge upp kampen för ett fritt, fredligt och demokratiskt Sverige</w:t>
      </w:r>
    </w:p>
    <w:p w14:paraId="58D94838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t>som värnar om miljön och klimatet</w:t>
      </w:r>
    </w:p>
    <w:p w14:paraId="2C71EA67" w14:textId="77777777" w:rsid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t xml:space="preserve">och är helt utan kärnvapen </w:t>
      </w:r>
    </w:p>
    <w:p w14:paraId="22B477F1" w14:textId="27EC39CB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36"/>
          <w:szCs w:val="36"/>
        </w:rPr>
      </w:pPr>
      <w:r w:rsidRPr="00BE6687">
        <w:rPr>
          <w:rFonts w:ascii="Arial" w:hAnsi="Arial" w:cs="Arial"/>
          <w:b/>
          <w:bCs/>
          <w:color w:val="DA0000"/>
          <w:kern w:val="0"/>
          <w:sz w:val="36"/>
          <w:szCs w:val="36"/>
        </w:rPr>
        <w:t>och USA-ägda baser!</w:t>
      </w:r>
    </w:p>
    <w:p w14:paraId="2A056912" w14:textId="77777777" w:rsidR="00BE6687" w:rsidRDefault="00BE668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color w:val="000000"/>
          <w:kern w:val="0"/>
          <w:sz w:val="24"/>
          <w:szCs w:val="24"/>
        </w:rPr>
      </w:pPr>
    </w:p>
    <w:p w14:paraId="006A2C1A" w14:textId="255431C0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Enorma summor läggs nu på upprustning, allt för att anpassa</w:t>
      </w:r>
    </w:p>
    <w:p w14:paraId="042A82DE" w14:textId="3274FF8A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oss till 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ett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USA-styr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>t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Nato och det nya DCA, ett avtal om</w:t>
      </w:r>
    </w:p>
    <w:p w14:paraId="6DEB329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amerikanska baser, vapenlager och kärnvapen i Sverige. Det</w:t>
      </w:r>
    </w:p>
    <w:p w14:paraId="376D1513" w14:textId="290950B0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kostar skattebetalarna 1</w:t>
      </w:r>
      <w:r w:rsidR="00180979">
        <w:rPr>
          <w:rFonts w:ascii="Times New Roman" w:hAnsi="Times New Roman" w:cs="Times New Roman"/>
          <w:color w:val="000000"/>
          <w:kern w:val="0"/>
          <w:sz w:val="28"/>
          <w:szCs w:val="28"/>
        </w:rPr>
        <w:t>38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miljarder enbart </w:t>
      </w:r>
      <w:r w:rsidR="00180979">
        <w:rPr>
          <w:rFonts w:ascii="Times New Roman" w:hAnsi="Times New Roman" w:cs="Times New Roman"/>
          <w:color w:val="000000"/>
          <w:kern w:val="0"/>
          <w:sz w:val="28"/>
          <w:szCs w:val="28"/>
        </w:rPr>
        <w:t>2025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. Pengar vi 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hade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behövt till vård, skola, omsorg och för att värna klimat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 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och</w:t>
      </w:r>
      <w:r w:rsidR="00E364A5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miljö.</w:t>
      </w:r>
    </w:p>
    <w:p w14:paraId="6ECE5A1C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När fler och fler inser att USA:s militär har egna baser i vårt</w:t>
      </w:r>
    </w:p>
    <w:p w14:paraId="7D63C6B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land, där inte ens svenska myndigheter eller vår Försvarsmakt</w:t>
      </w:r>
    </w:p>
    <w:p w14:paraId="77CABBD5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har tillträde, när område efter område runt de 17 baserna</w:t>
      </w:r>
    </w:p>
    <w:p w14:paraId="3794CF7E" w14:textId="0450D3F6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utvidgas så 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att 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rekreationsområden stängs av, fiskesjöar hotas,</w:t>
      </w:r>
    </w:p>
    <w:p w14:paraId="62E8EB0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betesmarker försvinner och människor måste flytta från sina</w:t>
      </w:r>
    </w:p>
    <w:p w14:paraId="1C8CD4EB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nuvarande hus, då blir konsekvenserna för folket mer tydliga.</w:t>
      </w:r>
    </w:p>
    <w:p w14:paraId="61D0F464" w14:textId="7F866F20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Avtalet ger USA rätt att lagra vilka vapen de själva vill</w:t>
      </w:r>
      <w:r w:rsidR="00064441">
        <w:rPr>
          <w:rFonts w:ascii="Times New Roman" w:hAnsi="Times New Roman" w:cs="Times New Roman"/>
          <w:color w:val="000000"/>
          <w:kern w:val="0"/>
          <w:sz w:val="28"/>
          <w:szCs w:val="28"/>
        </w:rPr>
        <w:t xml:space="preserve"> – i</w:t>
      </w: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nte</w:t>
      </w:r>
    </w:p>
    <w:p w14:paraId="283C82EF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ens ett förbud mot kärnvapen är inskrivet i detta lydnadsavtal!</w:t>
      </w:r>
    </w:p>
    <w:p w14:paraId="3477E62A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Sverige har skrivit bort hela vår rätt att kontrollera vad som</w:t>
      </w:r>
    </w:p>
    <w:p w14:paraId="76C59CD7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finns på de amerikanska baserna, i deras bombflyg och deras</w:t>
      </w:r>
    </w:p>
    <w:p w14:paraId="161EDE2B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krigsfartyg.</w:t>
      </w:r>
    </w:p>
    <w:p w14:paraId="393DC70D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Ökad flygtrafik, fler skjut- och brandövningar kommer att</w:t>
      </w:r>
    </w:p>
    <w:p w14:paraId="120A16BE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förstöra vår viktiga dricksvattentäkt Vättern och försämra</w:t>
      </w:r>
    </w:p>
    <w:p w14:paraId="28172269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miljön överlag. Utan rent vatten dör människor, djur och</w:t>
      </w:r>
    </w:p>
    <w:p w14:paraId="1A8FD02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natur. Fler trupptransporter kommer att ske på våra vägar</w:t>
      </w:r>
    </w:p>
    <w:p w14:paraId="1A30BF2F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med negativ miljöpåverkan. Stora militärövningar kommer</w:t>
      </w:r>
    </w:p>
    <w:p w14:paraId="5B233A3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att öka inte minst i de känsliga norrländska områdena och</w:t>
      </w:r>
    </w:p>
    <w:p w14:paraId="717CA558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renbetesnäringen hotas. Utsläppen av koldioxid kommer att</w:t>
      </w:r>
    </w:p>
    <w:p w14:paraId="55E0139C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öka markant.</w:t>
      </w:r>
    </w:p>
    <w:p w14:paraId="105D1E38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Sverige avstår också rätten att beivra brott som amerikanska</w:t>
      </w:r>
    </w:p>
    <w:p w14:paraId="5F5CF5F3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militärer och deras anhöriga kan begå. Det är amerikanska</w:t>
      </w:r>
    </w:p>
    <w:p w14:paraId="0C54608B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lagar som gäller och inte våra svenska.</w:t>
      </w:r>
    </w:p>
    <w:p w14:paraId="1C08723D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Sverige kommer att få mycket stora nya kostnader i samband</w:t>
      </w:r>
    </w:p>
    <w:p w14:paraId="0B135B6A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med byggande av de nya amerikanska baserna, flygfält,</w:t>
      </w:r>
    </w:p>
    <w:p w14:paraId="00A6AF67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hamnar och vägnät. Redan nu har man beställt 120 nya</w:t>
      </w:r>
    </w:p>
    <w:p w14:paraId="15A3B73F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tågvagnar, inte för att persontrafiken ska bli bättre utan för att</w:t>
      </w:r>
    </w:p>
    <w:p w14:paraId="44B9A189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transportera stridsvagnar.</w:t>
      </w:r>
    </w:p>
    <w:p w14:paraId="2076EC36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Risken för krig ökar markant med DCA-avtalet eftersom det</w:t>
      </w:r>
    </w:p>
    <w:p w14:paraId="0D5090E9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ger USA:s militärmakt mycket stora friheter i och över vårt</w:t>
      </w:r>
    </w:p>
    <w:p w14:paraId="66D40472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land! Sverige kan komma att bli uppmarschområde för nästa</w:t>
      </w:r>
    </w:p>
    <w:p w14:paraId="6EBB866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krig och USA:s baser i Sverige kastar oss då rakt i frontlinjen</w:t>
      </w:r>
    </w:p>
    <w:p w14:paraId="2B1FA9A2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för stormaktskonflikter!</w:t>
      </w:r>
    </w:p>
    <w:p w14:paraId="78BB76B4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Vi måste nu arbeta för att hela DCA-avtalet rivs!</w:t>
      </w:r>
    </w:p>
    <w:p w14:paraId="4AC5C2D6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Vi måste även se till att inga nya hemliga tilläggsavtal skrivs</w:t>
      </w:r>
    </w:p>
    <w:p w14:paraId="1FD077DE" w14:textId="77777777" w:rsidR="00975917" w:rsidRP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kern w:val="0"/>
          <w:sz w:val="28"/>
          <w:szCs w:val="28"/>
        </w:rPr>
      </w:pPr>
      <w:r w:rsidRPr="00BE6687">
        <w:rPr>
          <w:rFonts w:ascii="Times New Roman" w:hAnsi="Times New Roman" w:cs="Times New Roman"/>
          <w:color w:val="000000"/>
          <w:kern w:val="0"/>
          <w:sz w:val="28"/>
          <w:szCs w:val="28"/>
        </w:rPr>
        <w:t>som innebär ytterligare försämringar.</w:t>
      </w:r>
    </w:p>
    <w:p w14:paraId="2811590F" w14:textId="77777777" w:rsidR="00A51221" w:rsidRDefault="00A51221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</w:p>
    <w:p w14:paraId="5BFC60A5" w14:textId="2806CDC9" w:rsid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 xml:space="preserve">Det kommer att lyckas </w:t>
      </w:r>
    </w:p>
    <w:p w14:paraId="3A765120" w14:textId="77777777" w:rsidR="00BE6687" w:rsidRDefault="00975917" w:rsidP="0097591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 xml:space="preserve">om vi skapar </w:t>
      </w:r>
    </w:p>
    <w:p w14:paraId="79BB3D2E" w14:textId="401CA0DE" w:rsidR="00975917" w:rsidRDefault="00975917" w:rsidP="00BE6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>en</w:t>
      </w:r>
      <w:r w:rsid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 xml:space="preserve"> </w:t>
      </w:r>
      <w:r w:rsidRPr="00BE6687">
        <w:rPr>
          <w:rFonts w:ascii="Arial" w:hAnsi="Arial" w:cs="Arial"/>
          <w:b/>
          <w:bCs/>
          <w:color w:val="DA0000"/>
          <w:kern w:val="0"/>
          <w:sz w:val="40"/>
          <w:szCs w:val="40"/>
        </w:rPr>
        <w:t>stor och bred proteströrelse!</w:t>
      </w:r>
    </w:p>
    <w:p w14:paraId="43023C4E" w14:textId="12E899D3" w:rsidR="00BE6687" w:rsidRPr="00BE6687" w:rsidRDefault="009210A6" w:rsidP="00BE66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DA0000"/>
          <w:kern w:val="0"/>
          <w:sz w:val="40"/>
          <w:szCs w:val="40"/>
        </w:rPr>
      </w:pPr>
      <w:r>
        <w:rPr>
          <w:rFonts w:ascii="Arial" w:hAnsi="Arial" w:cs="Arial"/>
          <w:b/>
          <w:bCs/>
          <w:noProof/>
          <w:color w:val="DA0000"/>
          <w:kern w:val="0"/>
          <w:sz w:val="40"/>
          <w:szCs w:val="40"/>
        </w:rPr>
        <w:drawing>
          <wp:anchor distT="0" distB="0" distL="114300" distR="114300" simplePos="0" relativeHeight="251662336" behindDoc="0" locked="0" layoutInCell="1" allowOverlap="1" wp14:anchorId="3460D43F" wp14:editId="6FC9BCC3">
            <wp:simplePos x="0" y="0"/>
            <wp:positionH relativeFrom="margin">
              <wp:posOffset>6941185</wp:posOffset>
            </wp:positionH>
            <wp:positionV relativeFrom="margin">
              <wp:posOffset>4366260</wp:posOffset>
            </wp:positionV>
            <wp:extent cx="2817495" cy="2411730"/>
            <wp:effectExtent l="0" t="0" r="1905" b="7620"/>
            <wp:wrapSquare wrapText="bothSides"/>
            <wp:docPr id="1037941033" name="Bildobjekt 5" descr="En bild som visar text, fågel, design&#10;&#10;Automatiskt genererad beskriv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7941033" name="Bildobjekt 5" descr="En bild som visar text, fågel, design&#10;&#10;Automatiskt genererad beskrivnin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17495" cy="2411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B043EC8" w14:textId="02084917" w:rsidR="00492323" w:rsidRDefault="00492323" w:rsidP="00975917">
      <w:pPr>
        <w:jc w:val="both"/>
      </w:pPr>
    </w:p>
    <w:p w14:paraId="59409381" w14:textId="2C7E107E" w:rsidR="00492323" w:rsidRDefault="00492323" w:rsidP="00A412A2"/>
    <w:p w14:paraId="2D1D0714" w14:textId="55DC0559" w:rsidR="00492323" w:rsidRDefault="00492323" w:rsidP="00A412A2"/>
    <w:p w14:paraId="58C5621B" w14:textId="77777777" w:rsidR="00492323" w:rsidRDefault="00492323" w:rsidP="00A412A2"/>
    <w:p w14:paraId="7EC87BE2" w14:textId="77777777" w:rsidR="00492323" w:rsidRDefault="00492323" w:rsidP="00A412A2"/>
    <w:p w14:paraId="44253141" w14:textId="2B9FF3B4" w:rsidR="00492323" w:rsidRDefault="00492323" w:rsidP="00A412A2"/>
    <w:p w14:paraId="0ED212AE" w14:textId="77777777" w:rsidR="00492323" w:rsidRDefault="00492323" w:rsidP="00A412A2"/>
    <w:sectPr w:rsidR="00492323" w:rsidSect="00E364A5">
      <w:pgSz w:w="16838" w:h="11906" w:orient="landscape"/>
      <w:pgMar w:top="567" w:right="1004" w:bottom="567" w:left="437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C011FA"/>
    <w:multiLevelType w:val="hybridMultilevel"/>
    <w:tmpl w:val="38DE181A"/>
    <w:lvl w:ilvl="0" w:tplc="0FEACEE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217E"/>
    <w:multiLevelType w:val="hybridMultilevel"/>
    <w:tmpl w:val="134A7914"/>
    <w:lvl w:ilvl="0" w:tplc="6258255E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53732171">
    <w:abstractNumId w:val="0"/>
  </w:num>
  <w:num w:numId="2" w16cid:durableId="17312734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3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78B4"/>
    <w:rsid w:val="00064441"/>
    <w:rsid w:val="0016121C"/>
    <w:rsid w:val="00180979"/>
    <w:rsid w:val="003A766D"/>
    <w:rsid w:val="003B2776"/>
    <w:rsid w:val="00492323"/>
    <w:rsid w:val="0060317F"/>
    <w:rsid w:val="00635C38"/>
    <w:rsid w:val="007A3011"/>
    <w:rsid w:val="007B597C"/>
    <w:rsid w:val="007B5C02"/>
    <w:rsid w:val="007B5D42"/>
    <w:rsid w:val="007F732A"/>
    <w:rsid w:val="007F78B4"/>
    <w:rsid w:val="0081223C"/>
    <w:rsid w:val="009210A6"/>
    <w:rsid w:val="00975917"/>
    <w:rsid w:val="009B67B5"/>
    <w:rsid w:val="00A412A2"/>
    <w:rsid w:val="00A51221"/>
    <w:rsid w:val="00B30628"/>
    <w:rsid w:val="00BE6687"/>
    <w:rsid w:val="00D06119"/>
    <w:rsid w:val="00D4218B"/>
    <w:rsid w:val="00E364A5"/>
    <w:rsid w:val="00E3791F"/>
    <w:rsid w:val="00E5233F"/>
    <w:rsid w:val="00EC4E85"/>
    <w:rsid w:val="00F244D0"/>
    <w:rsid w:val="00F46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3D3FF"/>
  <w15:chartTrackingRefBased/>
  <w15:docId w15:val="{7924080E-2CC8-42F1-9AB8-0137D8EB2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7F78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7F78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7F78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7F78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7F78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7F78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7F78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7F78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7F78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7F78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7F78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7F78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7F78B4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7F78B4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7F78B4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7F78B4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7F78B4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7F78B4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7F78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7F78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7F78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7F78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7F78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7F78B4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7F78B4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7F78B4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7F78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7F78B4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7F78B4"/>
    <w:rPr>
      <w:b/>
      <w:bCs/>
      <w:smallCaps/>
      <w:color w:val="0F4761" w:themeColor="accent1" w:themeShade="BF"/>
      <w:spacing w:val="5"/>
    </w:rPr>
  </w:style>
  <w:style w:type="character" w:styleId="Hyperlnk">
    <w:name w:val="Hyperlink"/>
    <w:basedOn w:val="Standardstycketeckensnitt"/>
    <w:uiPriority w:val="99"/>
    <w:unhideWhenUsed/>
    <w:rsid w:val="00492323"/>
    <w:rPr>
      <w:color w:val="467886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4923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mailto:folkmotdca@gmail.com" TargetMode="External"/><Relationship Id="rId12" Type="http://schemas.openxmlformats.org/officeDocument/2006/relationships/hyperlink" Target="http://www.folkmotdca.s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folkmotdca.se" TargetMode="External"/><Relationship Id="rId11" Type="http://schemas.openxmlformats.org/officeDocument/2006/relationships/hyperlink" Target="https://worldbeyondwar.org/closebases/" TargetMode="External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hyperlink" Target="https://bit.ly/4aiHvj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623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 Magnusson</dc:creator>
  <cp:keywords/>
  <dc:description/>
  <cp:lastModifiedBy>Tomas Magnusson</cp:lastModifiedBy>
  <cp:revision>3</cp:revision>
  <cp:lastPrinted>2025-02-02T15:20:00Z</cp:lastPrinted>
  <dcterms:created xsi:type="dcterms:W3CDTF">2025-02-05T20:30:00Z</dcterms:created>
  <dcterms:modified xsi:type="dcterms:W3CDTF">2025-02-05T21:13:00Z</dcterms:modified>
</cp:coreProperties>
</file>